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F32" w:rsidRPr="00174BC5" w:rsidRDefault="00D82F32" w:rsidP="00D82F32">
      <w:pPr>
        <w:pStyle w:val="a4"/>
        <w:spacing w:beforeLines="50" w:before="156" w:beforeAutospacing="0" w:afterLines="50" w:after="156" w:afterAutospacing="0" w:line="500" w:lineRule="exact"/>
        <w:jc w:val="both"/>
        <w:rPr>
          <w:rFonts w:ascii="方正黑体_GBK" w:eastAsia="方正黑体_GBK" w:hAnsi="宋体" w:hint="eastAsia"/>
          <w:sz w:val="32"/>
          <w:szCs w:val="32"/>
        </w:rPr>
      </w:pPr>
      <w:r w:rsidRPr="00174BC5">
        <w:rPr>
          <w:rFonts w:ascii="方正黑体_GBK" w:eastAsia="方正黑体_GBK" w:hAnsi="宋体" w:hint="eastAsia"/>
          <w:sz w:val="32"/>
          <w:szCs w:val="32"/>
        </w:rPr>
        <w:t>附件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420"/>
        <w:gridCol w:w="4407"/>
        <w:gridCol w:w="992"/>
        <w:gridCol w:w="2921"/>
      </w:tblGrid>
      <w:tr w:rsidR="00D82F32" w:rsidRPr="00174BC5" w:rsidTr="000B07FA">
        <w:trPr>
          <w:trHeight w:val="397"/>
          <w:jc w:val="center"/>
        </w:trPr>
        <w:tc>
          <w:tcPr>
            <w:tcW w:w="9740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:rsidR="00D82F32" w:rsidRPr="00174BC5" w:rsidRDefault="00D82F32" w:rsidP="000B07FA">
            <w:pPr>
              <w:widowControl/>
              <w:jc w:val="center"/>
              <w:rPr>
                <w:rFonts w:ascii="方正小标宋_GBK" w:eastAsia="方正小标宋_GBK" w:hAnsi="宋体" w:cs="宋体" w:hint="eastAsia"/>
                <w:bCs/>
                <w:color w:val="000000"/>
                <w:kern w:val="0"/>
                <w:sz w:val="36"/>
                <w:szCs w:val="36"/>
              </w:rPr>
            </w:pPr>
            <w:r w:rsidRPr="00174BC5">
              <w:rPr>
                <w:rFonts w:ascii="方正小标宋_GBK" w:eastAsia="方正小标宋_GBK" w:hAnsi="宋体" w:cs="宋体" w:hint="eastAsia"/>
                <w:bCs/>
                <w:color w:val="000000"/>
                <w:kern w:val="0"/>
                <w:sz w:val="36"/>
                <w:szCs w:val="36"/>
              </w:rPr>
              <w:t>2021初中信息技术优质课大赛</w:t>
            </w:r>
            <w:r w:rsidRPr="00174BC5">
              <w:rPr>
                <w:rFonts w:ascii="方正小标宋_GBK" w:eastAsia="方正小标宋_GBK" w:hAnsi="宋体" w:hint="eastAsia"/>
                <w:sz w:val="36"/>
                <w:szCs w:val="36"/>
              </w:rPr>
              <w:t>拟</w:t>
            </w:r>
            <w:r w:rsidRPr="00174BC5">
              <w:rPr>
                <w:rFonts w:ascii="方正小标宋_GBK" w:eastAsia="方正小标宋_GBK" w:hAnsi="宋体" w:cs="宋体" w:hint="eastAsia"/>
                <w:bCs/>
                <w:color w:val="000000"/>
                <w:kern w:val="0"/>
                <w:sz w:val="36"/>
                <w:szCs w:val="36"/>
              </w:rPr>
              <w:t>获奖名单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2F32" w:rsidRPr="00174BC5" w:rsidRDefault="00D82F32" w:rsidP="000B07FA">
            <w:pPr>
              <w:widowControl/>
              <w:spacing w:line="380" w:lineRule="exact"/>
              <w:jc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4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2F32" w:rsidRPr="00174BC5" w:rsidRDefault="00D82F32" w:rsidP="000B07FA">
            <w:pPr>
              <w:widowControl/>
              <w:spacing w:line="380" w:lineRule="exact"/>
              <w:jc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</w:rPr>
              <w:t>学校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2F32" w:rsidRPr="00174BC5" w:rsidRDefault="00D82F32" w:rsidP="000B07FA">
            <w:pPr>
              <w:widowControl/>
              <w:spacing w:line="380" w:lineRule="exact"/>
              <w:jc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2F32" w:rsidRPr="00174BC5" w:rsidRDefault="00D82F32" w:rsidP="000B07FA">
            <w:pPr>
              <w:widowControl/>
              <w:spacing w:line="380" w:lineRule="exact"/>
              <w:jc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</w:rPr>
              <w:t>指导教师奖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9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2F32" w:rsidRPr="00174BC5" w:rsidRDefault="00D82F32" w:rsidP="000B07FA">
            <w:pPr>
              <w:widowControl/>
              <w:spacing w:line="380" w:lineRule="exact"/>
              <w:jc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</w:rPr>
              <w:t>一等奖(19名)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2F32" w:rsidRPr="00174BC5" w:rsidRDefault="00D82F32" w:rsidP="000B07FA">
            <w:pPr>
              <w:widowControl/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kern w:val="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姜宗沛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重庆巴蜀中学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男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杨学珍   程  颖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谭  逍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九龙坡区杨家坪中学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男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罗  尹   向  林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王  鑫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西南大学附属中学校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男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童  意   潘玉斌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康  妮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两江新区星辰初级中学校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吴跃进   谭中胜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鲁  诚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大渡口区九十五初级中学校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杨  海   彭  涛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widowControl/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kern w:val="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徐子奥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重庆南开中学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男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田  震   何  浪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罗  涛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合川西南大学银翔实验中学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男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刘卫东   易  娜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雷晗源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重庆市第八中学校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男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郑  兰   陈  俊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白  雪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重庆市育才中学校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刘  俊   向  林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邱姝鋆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重庆市巴川中学校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 xml:space="preserve"> 汤启银   吴小洪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张绍辉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重庆市第一中学校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男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 xml:space="preserve"> 葛  静   付  静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刘  茂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江津中学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 xml:space="preserve"> 张均勇   刘  梅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刘荔之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綦江实验中学校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 xml:space="preserve"> 何  隽   何祖玲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张晓晴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重庆市涪陵第十四中学校</w:t>
            </w: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ab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 xml:space="preserve"> 李海啸   梁  蓉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杜冰卿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重庆市徐悲鸿中学校</w:t>
            </w: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ab/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 xml:space="preserve"> 曾维义   卫小慧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高羽菲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大足区双路中学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 xml:space="preserve"> 何红兵   宋福兰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犹  翼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万盛溱州中学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 xml:space="preserve"> 赵旭东   江  华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姜  玲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奉节中学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 xml:space="preserve"> 马奎明   邢  俊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陈  姚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沙区凤鸣山中学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>男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cs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color w:val="000000"/>
                <w:sz w:val="24"/>
              </w:rPr>
              <w:t xml:space="preserve"> 包红兵   苟建军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9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82F32" w:rsidRPr="00174BC5" w:rsidRDefault="00D82F32" w:rsidP="000B07FA">
            <w:pPr>
              <w:widowControl/>
              <w:spacing w:line="380" w:lineRule="exact"/>
              <w:jc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174BC5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</w:rPr>
              <w:t>二等奖(28名)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周  翔</w:t>
            </w:r>
          </w:p>
        </w:tc>
        <w:tc>
          <w:tcPr>
            <w:tcW w:w="4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重庆外国语学校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男</w:t>
            </w: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戴  茂   向  林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梁美琳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北碚区江北中学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朱林海   李学梅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杨  萧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渝北区数据谷中学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李红梅   刘冬梅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彭  兵</w:t>
            </w:r>
          </w:p>
        </w:tc>
        <w:tc>
          <w:tcPr>
            <w:tcW w:w="4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永川中学校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男</w:t>
            </w: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赵明敏   屈红永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邬红霞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丰都县三元镇初级中学校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彭红政   朱家松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陈实武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云阳江口中学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男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王成林   翟春燕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陈顺莉</w:t>
            </w:r>
          </w:p>
        </w:tc>
        <w:tc>
          <w:tcPr>
            <w:tcW w:w="4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开州区丰乐中学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陈  仙   祁美生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lastRenderedPageBreak/>
              <w:t>冯雪琼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酉阳一中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彭昌荣   邓淑会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冯雪珊</w:t>
            </w:r>
          </w:p>
        </w:tc>
        <w:tc>
          <w:tcPr>
            <w:tcW w:w="4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黔江区黔江初级中学校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陈全安   刘铁珊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widowControl/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kern w:val="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甘  馨</w:t>
            </w:r>
          </w:p>
        </w:tc>
        <w:tc>
          <w:tcPr>
            <w:tcW w:w="4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忠县中学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 xml:space="preserve"> 女</w:t>
            </w: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 xml:space="preserve">蒋利蓉   刘  珊 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何素红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彭水县民族中学校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李兴涛   赵  骋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何文琪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万州江南中学校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高建中   谢小莉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胡  宏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重庆市石柱中学校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男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向卫红   刘  倩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雷捷予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南川区东胜初级中学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龙林生   卓  育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李  念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长寿川维中学校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杨  慧   陈  艳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谭  娅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梁平一中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周敬川   戴俊杰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田佳丽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秀山县凤起中学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黄  涛   冉  燕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田  星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荣昌区安富中学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吕晓雯   刘永林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童桂芳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求精中学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男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郭  刚   万庆宇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王淑琳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重师城口附中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陈春茂   敖春笋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谢中庆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巫溪县中学校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李  勇   陈  莉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熊  珈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高新区重庆师范大学附属初级中学校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刘俊杞   陈  东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杨  鹏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重庆市巴南中学校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男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尹黎力   石  艳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杨兴花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武隆中学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魏学辉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张玉洁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重庆第二外国语学校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唐俪莉   简  星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赵雪梅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垫江第三中学校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余永成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赵亚莉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潼南区梓潼中学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陆德生   孟贤柱</w:t>
            </w:r>
          </w:p>
        </w:tc>
      </w:tr>
      <w:tr w:rsidR="00D82F32" w:rsidRPr="00174BC5" w:rsidTr="000B07FA">
        <w:trPr>
          <w:trHeight w:val="397"/>
          <w:jc w:val="center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朱礼梅</w:t>
            </w:r>
          </w:p>
        </w:tc>
        <w:tc>
          <w:tcPr>
            <w:tcW w:w="4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璧山来凤中学校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女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82F32" w:rsidRPr="00174BC5" w:rsidRDefault="00D82F32" w:rsidP="000B07FA">
            <w:pPr>
              <w:spacing w:line="380" w:lineRule="exact"/>
              <w:jc w:val="center"/>
              <w:rPr>
                <w:rFonts w:ascii="方正仿宋_GBK" w:eastAsia="方正仿宋_GBK" w:hAnsi="宋体" w:hint="eastAsia"/>
                <w:color w:val="000000"/>
                <w:sz w:val="24"/>
              </w:rPr>
            </w:pPr>
            <w:r w:rsidRPr="00174BC5">
              <w:rPr>
                <w:rFonts w:ascii="方正仿宋_GBK" w:eastAsia="方正仿宋_GBK" w:hAnsi="宋体" w:hint="eastAsia"/>
                <w:color w:val="000000"/>
                <w:sz w:val="24"/>
              </w:rPr>
              <w:t>邓海云   肖  勇</w:t>
            </w:r>
          </w:p>
        </w:tc>
      </w:tr>
    </w:tbl>
    <w:p w:rsidR="00D82F32" w:rsidRDefault="00D82F32" w:rsidP="00D82F32">
      <w:pPr>
        <w:spacing w:line="380" w:lineRule="exact"/>
        <w:rPr>
          <w:rFonts w:ascii="宋体" w:hAnsi="宋体"/>
          <w:color w:val="000000"/>
          <w:sz w:val="28"/>
          <w:szCs w:val="28"/>
        </w:rPr>
      </w:pPr>
    </w:p>
    <w:p w:rsidR="00D27788" w:rsidRDefault="00D27788">
      <w:bookmarkStart w:id="0" w:name="_GoBack"/>
      <w:bookmarkEnd w:id="0"/>
    </w:p>
    <w:sectPr w:rsidR="00D27788" w:rsidSect="00174BC5">
      <w:footerReference w:type="even" r:id="rId5"/>
      <w:footerReference w:type="default" r:id="rId6"/>
      <w:pgSz w:w="11906" w:h="16838" w:code="9"/>
      <w:pgMar w:top="1644" w:right="1134" w:bottom="1644" w:left="1134" w:header="992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BC5" w:rsidRPr="00174BC5" w:rsidRDefault="00D82F32" w:rsidP="00174BC5">
    <w:pPr>
      <w:pStyle w:val="a3"/>
      <w:rPr>
        <w:rFonts w:asciiTheme="majorEastAsia" w:eastAsiaTheme="majorEastAsia" w:hAnsiTheme="majorEastAsia"/>
        <w:sz w:val="28"/>
        <w:szCs w:val="28"/>
      </w:rPr>
    </w:pPr>
    <w:r w:rsidRPr="00174BC5">
      <w:rPr>
        <w:rFonts w:asciiTheme="majorEastAsia" w:eastAsiaTheme="majorEastAsia" w:hAnsiTheme="majorEastAsia"/>
        <w:sz w:val="28"/>
        <w:szCs w:val="28"/>
      </w:rPr>
      <w:fldChar w:fldCharType="begin"/>
    </w:r>
    <w:r w:rsidRPr="00174BC5">
      <w:rPr>
        <w:rFonts w:asciiTheme="majorEastAsia" w:eastAsiaTheme="majorEastAsia" w:hAnsiTheme="majorEastAsia"/>
        <w:sz w:val="28"/>
        <w:szCs w:val="28"/>
      </w:rPr>
      <w:instrText xml:space="preserve">PAGE   \* </w:instrText>
    </w:r>
    <w:r w:rsidRPr="00174BC5">
      <w:rPr>
        <w:rFonts w:asciiTheme="majorEastAsia" w:eastAsiaTheme="majorEastAsia" w:hAnsiTheme="majorEastAsia"/>
        <w:sz w:val="28"/>
        <w:szCs w:val="28"/>
      </w:rPr>
      <w:instrText>MERGEFORMAT</w:instrText>
    </w:r>
    <w:r w:rsidRPr="00174BC5">
      <w:rPr>
        <w:rFonts w:asciiTheme="majorEastAsia" w:eastAsiaTheme="majorEastAsia" w:hAnsiTheme="majorEastAsia"/>
        <w:sz w:val="28"/>
        <w:szCs w:val="28"/>
      </w:rPr>
      <w:fldChar w:fldCharType="separate"/>
    </w:r>
    <w:r w:rsidRPr="00174BC5">
      <w:rPr>
        <w:rFonts w:asciiTheme="majorEastAsia" w:eastAsiaTheme="majorEastAsia" w:hAnsiTheme="majorEastAsia"/>
        <w:noProof/>
        <w:sz w:val="28"/>
        <w:szCs w:val="28"/>
        <w:lang w:val="zh-CN"/>
      </w:rPr>
      <w:t>-</w:t>
    </w:r>
    <w:r>
      <w:rPr>
        <w:rFonts w:asciiTheme="majorEastAsia" w:eastAsiaTheme="majorEastAsia" w:hAnsiTheme="majorEastAsia"/>
        <w:noProof/>
        <w:sz w:val="28"/>
        <w:szCs w:val="28"/>
      </w:rPr>
      <w:t xml:space="preserve"> 2 -</w:t>
    </w:r>
    <w:r w:rsidRPr="00174BC5">
      <w:rPr>
        <w:rFonts w:asciiTheme="majorEastAsia" w:eastAsiaTheme="majorEastAsia" w:hAnsiTheme="majorEastAsia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BC5" w:rsidRPr="00174BC5" w:rsidRDefault="00D82F32" w:rsidP="00174BC5">
    <w:pPr>
      <w:pStyle w:val="a3"/>
      <w:jc w:val="right"/>
      <w:rPr>
        <w:rFonts w:asciiTheme="majorEastAsia" w:eastAsiaTheme="majorEastAsia" w:hAnsiTheme="majorEastAsia"/>
        <w:sz w:val="28"/>
        <w:szCs w:val="28"/>
      </w:rPr>
    </w:pPr>
    <w:r w:rsidRPr="00174BC5">
      <w:rPr>
        <w:rFonts w:asciiTheme="majorEastAsia" w:eastAsiaTheme="majorEastAsia" w:hAnsiTheme="majorEastAsia"/>
        <w:sz w:val="28"/>
        <w:szCs w:val="28"/>
      </w:rPr>
      <w:fldChar w:fldCharType="begin"/>
    </w:r>
    <w:r w:rsidRPr="00174BC5">
      <w:rPr>
        <w:rFonts w:asciiTheme="majorEastAsia" w:eastAsiaTheme="majorEastAsia" w:hAnsiTheme="majorEastAsia"/>
        <w:sz w:val="28"/>
        <w:szCs w:val="28"/>
      </w:rPr>
      <w:instrText xml:space="preserve">PAGE   \* </w:instrText>
    </w:r>
    <w:r w:rsidRPr="00174BC5">
      <w:rPr>
        <w:rFonts w:asciiTheme="majorEastAsia" w:eastAsiaTheme="majorEastAsia" w:hAnsiTheme="majorEastAsia"/>
        <w:sz w:val="28"/>
        <w:szCs w:val="28"/>
      </w:rPr>
      <w:instrText>MERGEFORMAT</w:instrText>
    </w:r>
    <w:r w:rsidRPr="00174BC5">
      <w:rPr>
        <w:rFonts w:asciiTheme="majorEastAsia" w:eastAsiaTheme="majorEastAsia" w:hAnsiTheme="majorEastAsia"/>
        <w:sz w:val="28"/>
        <w:szCs w:val="28"/>
      </w:rPr>
      <w:fldChar w:fldCharType="separate"/>
    </w:r>
    <w:r w:rsidRPr="00D82F32">
      <w:rPr>
        <w:rFonts w:asciiTheme="majorEastAsia" w:eastAsiaTheme="majorEastAsia" w:hAnsiTheme="majorEastAsia"/>
        <w:noProof/>
        <w:sz w:val="28"/>
        <w:szCs w:val="28"/>
        <w:lang w:val="zh-CN"/>
      </w:rPr>
      <w:t>-</w:t>
    </w:r>
    <w:r>
      <w:rPr>
        <w:rFonts w:asciiTheme="majorEastAsia" w:eastAsiaTheme="majorEastAsia" w:hAnsiTheme="majorEastAsia"/>
        <w:noProof/>
        <w:sz w:val="28"/>
        <w:szCs w:val="28"/>
      </w:rPr>
      <w:t xml:space="preserve"> 2 -</w:t>
    </w:r>
    <w:r w:rsidRPr="00174BC5">
      <w:rPr>
        <w:rFonts w:asciiTheme="majorEastAsia" w:eastAsiaTheme="majorEastAsia" w:hAnsiTheme="majorEastAsia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F32"/>
    <w:rsid w:val="00D27788"/>
    <w:rsid w:val="00D8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F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D82F32"/>
    <w:rPr>
      <w:rFonts w:ascii="Times New Roman" w:hAnsi="Times New Roman"/>
      <w:sz w:val="18"/>
      <w:szCs w:val="18"/>
    </w:rPr>
  </w:style>
  <w:style w:type="paragraph" w:styleId="a3">
    <w:name w:val="footer"/>
    <w:basedOn w:val="a"/>
    <w:link w:val="Char"/>
    <w:uiPriority w:val="99"/>
    <w:rsid w:val="00D82F32"/>
    <w:pPr>
      <w:tabs>
        <w:tab w:val="center" w:pos="4153"/>
        <w:tab w:val="right" w:pos="8306"/>
      </w:tabs>
      <w:snapToGrid w:val="0"/>
      <w:jc w:val="left"/>
    </w:pPr>
    <w:rPr>
      <w:rFonts w:eastAsiaTheme="minorEastAsia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D82F32"/>
    <w:rPr>
      <w:rFonts w:ascii="Times New Roman" w:eastAsia="宋体" w:hAnsi="Times New Roman" w:cs="Times New Roman"/>
      <w:sz w:val="18"/>
      <w:szCs w:val="18"/>
    </w:rPr>
  </w:style>
  <w:style w:type="paragraph" w:styleId="a4">
    <w:name w:val="Normal (Web)"/>
    <w:basedOn w:val="a"/>
    <w:rsid w:val="00D82F32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F3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D82F32"/>
    <w:rPr>
      <w:rFonts w:ascii="Times New Roman" w:hAnsi="Times New Roman"/>
      <w:sz w:val="18"/>
      <w:szCs w:val="18"/>
    </w:rPr>
  </w:style>
  <w:style w:type="paragraph" w:styleId="a3">
    <w:name w:val="footer"/>
    <w:basedOn w:val="a"/>
    <w:link w:val="Char"/>
    <w:uiPriority w:val="99"/>
    <w:rsid w:val="00D82F32"/>
    <w:pPr>
      <w:tabs>
        <w:tab w:val="center" w:pos="4153"/>
        <w:tab w:val="right" w:pos="8306"/>
      </w:tabs>
      <w:snapToGrid w:val="0"/>
      <w:jc w:val="left"/>
    </w:pPr>
    <w:rPr>
      <w:rFonts w:eastAsiaTheme="minorEastAsia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D82F32"/>
    <w:rPr>
      <w:rFonts w:ascii="Times New Roman" w:eastAsia="宋体" w:hAnsi="Times New Roman" w:cs="Times New Roman"/>
      <w:sz w:val="18"/>
      <w:szCs w:val="18"/>
    </w:rPr>
  </w:style>
  <w:style w:type="paragraph" w:styleId="a4">
    <w:name w:val="Normal (Web)"/>
    <w:basedOn w:val="a"/>
    <w:rsid w:val="00D82F32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1124</Characters>
  <Application>Microsoft Office Word</Application>
  <DocSecurity>0</DocSecurity>
  <Lines>9</Lines>
  <Paragraphs>2</Paragraphs>
  <ScaleCrop>false</ScaleCrop>
  <Company>Sky123.Org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2021-05-25T01:23:00Z</dcterms:created>
  <dcterms:modified xsi:type="dcterms:W3CDTF">2021-05-25T01:23:00Z</dcterms:modified>
</cp:coreProperties>
</file>