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4AD" w:rsidRDefault="002E74AD" w:rsidP="002E74AD">
      <w:pPr>
        <w:widowControl/>
        <w:rPr>
          <w:rFonts w:ascii="方正黑体_GBK" w:eastAsia="方正黑体_GBK" w:hAnsi="Times New Roman" w:cs="Times New Roman" w:hint="eastAsia"/>
          <w:bCs/>
          <w:color w:val="000000"/>
          <w:kern w:val="0"/>
          <w:sz w:val="32"/>
          <w:szCs w:val="32"/>
        </w:rPr>
      </w:pPr>
      <w:r w:rsidRPr="008A4C1C">
        <w:rPr>
          <w:rFonts w:ascii="方正黑体_GBK" w:eastAsia="方正黑体_GBK" w:hAnsi="Times New Roman" w:cs="Times New Roman" w:hint="eastAsia"/>
          <w:bCs/>
          <w:color w:val="000000"/>
          <w:kern w:val="0"/>
          <w:sz w:val="32"/>
          <w:szCs w:val="32"/>
        </w:rPr>
        <w:t>附件2</w:t>
      </w:r>
    </w:p>
    <w:p w:rsidR="002E74AD" w:rsidRPr="008A4C1C" w:rsidRDefault="002E74AD" w:rsidP="002E74AD">
      <w:pPr>
        <w:widowControl/>
        <w:rPr>
          <w:rFonts w:ascii="方正黑体_GBK" w:eastAsia="方正黑体_GBK" w:hAnsi="Times New Roman" w:cs="Times New Roman" w:hint="eastAsia"/>
          <w:bCs/>
          <w:color w:val="000000"/>
          <w:kern w:val="0"/>
          <w:sz w:val="32"/>
          <w:szCs w:val="32"/>
        </w:rPr>
      </w:pPr>
    </w:p>
    <w:p w:rsidR="002E74AD" w:rsidRPr="008A4C1C" w:rsidRDefault="002E74AD" w:rsidP="002E74AD">
      <w:pPr>
        <w:widowControl/>
        <w:jc w:val="center"/>
        <w:rPr>
          <w:rFonts w:ascii="方正小标宋_GBK" w:eastAsia="方正小标宋_GBK" w:hAnsi="Times New Roman" w:cs="Times New Roman" w:hint="eastAsia"/>
          <w:color w:val="000000"/>
          <w:kern w:val="0"/>
          <w:sz w:val="36"/>
          <w:szCs w:val="36"/>
        </w:rPr>
      </w:pPr>
      <w:r w:rsidRPr="008A4C1C">
        <w:rPr>
          <w:rFonts w:ascii="方正小标宋_GBK" w:eastAsia="方正小标宋_GBK" w:hAnsi="Times New Roman" w:cs="Times New Roman" w:hint="eastAsia"/>
          <w:color w:val="000000"/>
          <w:kern w:val="0"/>
          <w:sz w:val="36"/>
          <w:szCs w:val="36"/>
        </w:rPr>
        <w:t>重庆市中职学校“四说”主题研讨活动议程安排表</w:t>
      </w:r>
    </w:p>
    <w:tbl>
      <w:tblPr>
        <w:tblW w:w="10899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4"/>
        <w:gridCol w:w="6004"/>
        <w:gridCol w:w="2951"/>
      </w:tblGrid>
      <w:tr w:rsidR="002E74AD" w:rsidRPr="002C3C2F" w:rsidTr="008E2859">
        <w:trPr>
          <w:trHeight w:val="405"/>
          <w:jc w:val="center"/>
        </w:trPr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2E74AD" w:rsidRPr="002C3C2F" w:rsidRDefault="002E74AD" w:rsidP="008E2859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活动时间</w:t>
            </w:r>
          </w:p>
        </w:tc>
        <w:tc>
          <w:tcPr>
            <w:tcW w:w="6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2E74AD" w:rsidRPr="002C3C2F" w:rsidRDefault="002E74AD" w:rsidP="008E2859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活动内容</w:t>
            </w:r>
          </w:p>
        </w:tc>
        <w:tc>
          <w:tcPr>
            <w:tcW w:w="2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2E74AD" w:rsidRPr="002C3C2F" w:rsidRDefault="002E74AD" w:rsidP="008E2859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联系人</w:t>
            </w: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/</w:t>
            </w: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主讲人</w:t>
            </w:r>
          </w:p>
        </w:tc>
      </w:tr>
      <w:tr w:rsidR="002E74AD" w:rsidRPr="002C3C2F" w:rsidTr="008E2859">
        <w:trPr>
          <w:trHeight w:val="405"/>
          <w:jc w:val="center"/>
        </w:trPr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2E74AD" w:rsidRPr="002C3C2F" w:rsidRDefault="002E74AD" w:rsidP="008E2859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5</w:t>
            </w: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月</w:t>
            </w: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30</w:t>
            </w: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日</w:t>
            </w: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14:30-17:00</w:t>
            </w:r>
          </w:p>
        </w:tc>
        <w:tc>
          <w:tcPr>
            <w:tcW w:w="6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2E74AD" w:rsidRPr="002C3C2F" w:rsidRDefault="002E74AD" w:rsidP="008E2859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主会场参会人员报到</w:t>
            </w:r>
          </w:p>
        </w:tc>
        <w:tc>
          <w:tcPr>
            <w:tcW w:w="2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2E74AD" w:rsidRPr="002C3C2F" w:rsidRDefault="002E74AD" w:rsidP="008E2859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艾</w:t>
            </w: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 xml:space="preserve">   </w:t>
            </w: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龙</w:t>
            </w:r>
          </w:p>
        </w:tc>
      </w:tr>
      <w:tr w:rsidR="002E74AD" w:rsidRPr="002C3C2F" w:rsidTr="008E2859">
        <w:trPr>
          <w:trHeight w:val="405"/>
          <w:jc w:val="center"/>
        </w:trPr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2E74AD" w:rsidRPr="002C3C2F" w:rsidRDefault="002E74AD" w:rsidP="008E2859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5</w:t>
            </w: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月</w:t>
            </w: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31</w:t>
            </w: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日</w:t>
            </w: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09:00-09:20</w:t>
            </w:r>
          </w:p>
        </w:tc>
        <w:tc>
          <w:tcPr>
            <w:tcW w:w="6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2E74AD" w:rsidRPr="002C3C2F" w:rsidRDefault="002E74AD" w:rsidP="008E2859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活动启动仪式</w:t>
            </w:r>
          </w:p>
        </w:tc>
        <w:tc>
          <w:tcPr>
            <w:tcW w:w="2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2E74AD" w:rsidRPr="002C3C2F" w:rsidRDefault="002E74AD" w:rsidP="008E2859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胡</w:t>
            </w: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 xml:space="preserve">   </w:t>
            </w: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彦</w:t>
            </w:r>
          </w:p>
        </w:tc>
      </w:tr>
      <w:tr w:rsidR="002E74AD" w:rsidRPr="002C3C2F" w:rsidTr="008E2859">
        <w:trPr>
          <w:trHeight w:val="405"/>
          <w:jc w:val="center"/>
        </w:trPr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2E74AD" w:rsidRPr="002C3C2F" w:rsidRDefault="002E74AD" w:rsidP="008E2859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5</w:t>
            </w: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月</w:t>
            </w: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31</w:t>
            </w: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日</w:t>
            </w: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09:20-10:50</w:t>
            </w:r>
          </w:p>
        </w:tc>
        <w:tc>
          <w:tcPr>
            <w:tcW w:w="6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2E74AD" w:rsidRPr="002C3C2F" w:rsidRDefault="002E74AD" w:rsidP="008E2859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高质量发展背景下中职学校双优建设策略</w:t>
            </w:r>
          </w:p>
        </w:tc>
        <w:tc>
          <w:tcPr>
            <w:tcW w:w="2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2E74AD" w:rsidRPr="002C3C2F" w:rsidRDefault="002E74AD" w:rsidP="008E2859">
            <w:pPr>
              <w:widowControl/>
              <w:jc w:val="left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谭绍华：重庆市工程职业技术学院黄炎培职业教育思想研究院常务副院长，研究员</w:t>
            </w:r>
          </w:p>
        </w:tc>
      </w:tr>
      <w:tr w:rsidR="002E74AD" w:rsidRPr="002C3C2F" w:rsidTr="008E2859">
        <w:trPr>
          <w:trHeight w:val="1772"/>
          <w:jc w:val="center"/>
        </w:trPr>
        <w:tc>
          <w:tcPr>
            <w:tcW w:w="194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2E74AD" w:rsidRPr="002C3C2F" w:rsidRDefault="002E74AD" w:rsidP="008E2859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5</w:t>
            </w: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月</w:t>
            </w: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31</w:t>
            </w: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日</w:t>
            </w:r>
          </w:p>
          <w:p w:rsidR="002E74AD" w:rsidRPr="002C3C2F" w:rsidRDefault="002E74AD" w:rsidP="008E2859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11</w:t>
            </w: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：</w:t>
            </w: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00-12:20</w:t>
            </w:r>
          </w:p>
        </w:tc>
        <w:tc>
          <w:tcPr>
            <w:tcW w:w="60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2E74AD" w:rsidRPr="002C3C2F" w:rsidRDefault="002E74AD" w:rsidP="008E2859">
            <w:pPr>
              <w:widowControl/>
              <w:jc w:val="left"/>
              <w:rPr>
                <w:rFonts w:ascii="Times New Roman" w:eastAsia="方正仿宋_GBK" w:hAnsi="Times New Roman" w:cs="Times New Roman"/>
                <w:b/>
                <w:bCs/>
                <w:kern w:val="0"/>
                <w:szCs w:val="21"/>
              </w:rPr>
            </w:pPr>
            <w:r w:rsidRPr="002C3C2F">
              <w:rPr>
                <w:rFonts w:ascii="Times New Roman" w:eastAsia="方正仿宋_GBK" w:hAnsi="Times New Roman" w:cs="Times New Roman"/>
                <w:b/>
                <w:bCs/>
                <w:kern w:val="0"/>
                <w:szCs w:val="21"/>
              </w:rPr>
              <w:t>专题一：说专业</w:t>
            </w:r>
          </w:p>
          <w:p w:rsidR="002E74AD" w:rsidRPr="002C3C2F" w:rsidRDefault="002E74AD" w:rsidP="008E2859">
            <w:pPr>
              <w:widowControl/>
              <w:jc w:val="left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重庆市龙门浩职业中学校（数字媒体专业）、重庆市九龙坡职业教育中心（电子商务专业）、重庆市工业管理学校（护理专业）。</w:t>
            </w:r>
          </w:p>
          <w:p w:rsidR="002E74AD" w:rsidRPr="002C3C2F" w:rsidRDefault="002E74AD" w:rsidP="008E2859">
            <w:pPr>
              <w:widowControl/>
              <w:jc w:val="left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点评专家：姜伯成：重庆市教育科学研究院党委委员、研究员</w:t>
            </w:r>
          </w:p>
          <w:p w:rsidR="002E74AD" w:rsidRPr="002C3C2F" w:rsidRDefault="002E74AD" w:rsidP="008E2859">
            <w:pPr>
              <w:widowControl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</w:p>
        </w:tc>
        <w:tc>
          <w:tcPr>
            <w:tcW w:w="29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2E74AD" w:rsidRPr="002C3C2F" w:rsidRDefault="002E74AD" w:rsidP="008E2859">
            <w:pPr>
              <w:widowControl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钟</w:t>
            </w: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 xml:space="preserve">  </w:t>
            </w: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勤：重庆龙门浩职业中学校长助理；</w:t>
            </w:r>
          </w:p>
          <w:p w:rsidR="002E74AD" w:rsidRPr="002C3C2F" w:rsidRDefault="002E74AD" w:rsidP="008E2859">
            <w:pPr>
              <w:widowControl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陈良华：重庆九龙坡区职教中心现代商务专业部部长；</w:t>
            </w:r>
          </w:p>
          <w:p w:rsidR="002E74AD" w:rsidRPr="002C3C2F" w:rsidRDefault="002E74AD" w:rsidP="008E2859">
            <w:pPr>
              <w:widowControl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周洪梅：重庆工业管理学校副校长；</w:t>
            </w:r>
          </w:p>
        </w:tc>
      </w:tr>
      <w:tr w:rsidR="002E74AD" w:rsidRPr="002C3C2F" w:rsidTr="008E2859">
        <w:trPr>
          <w:trHeight w:val="1743"/>
          <w:jc w:val="center"/>
        </w:trPr>
        <w:tc>
          <w:tcPr>
            <w:tcW w:w="194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2E74AD" w:rsidRPr="002C3C2F" w:rsidRDefault="002E74AD" w:rsidP="008E2859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5</w:t>
            </w: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月</w:t>
            </w: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31</w:t>
            </w: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日</w:t>
            </w: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13:30-14:50</w:t>
            </w:r>
          </w:p>
        </w:tc>
        <w:tc>
          <w:tcPr>
            <w:tcW w:w="60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2E74AD" w:rsidRPr="002C3C2F" w:rsidRDefault="002E74AD" w:rsidP="008E2859">
            <w:pPr>
              <w:widowControl/>
              <w:jc w:val="left"/>
              <w:rPr>
                <w:rFonts w:ascii="Times New Roman" w:eastAsia="方正仿宋_GBK" w:hAnsi="Times New Roman" w:cs="Times New Roman"/>
                <w:b/>
                <w:bCs/>
                <w:kern w:val="0"/>
                <w:szCs w:val="21"/>
              </w:rPr>
            </w:pPr>
            <w:r w:rsidRPr="002C3C2F">
              <w:rPr>
                <w:rFonts w:ascii="Times New Roman" w:eastAsia="方正仿宋_GBK" w:hAnsi="Times New Roman" w:cs="Times New Roman"/>
                <w:b/>
                <w:bCs/>
                <w:kern w:val="0"/>
                <w:szCs w:val="21"/>
              </w:rPr>
              <w:t>专题二：说课程</w:t>
            </w:r>
          </w:p>
          <w:p w:rsidR="002E74AD" w:rsidRPr="002C3C2F" w:rsidRDefault="002E74AD" w:rsidP="008E2859">
            <w:pPr>
              <w:widowControl/>
              <w:jc w:val="left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重庆市女子职业高级中学校（艺术课程），重庆市渝北职业教育中心（模拟导游课程）、重庆工商学校（工程测量课程）。</w:t>
            </w:r>
          </w:p>
          <w:p w:rsidR="002E74AD" w:rsidRPr="002C3C2F" w:rsidRDefault="002E74AD" w:rsidP="008E2859">
            <w:pPr>
              <w:widowControl/>
              <w:jc w:val="left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点评专家：付</w:t>
            </w: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 xml:space="preserve">  </w:t>
            </w: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勇（重庆市教育科学研究院职成教研究所教研员、高级讲师）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2E74AD" w:rsidRPr="002C3C2F" w:rsidRDefault="002E74AD" w:rsidP="008E2859">
            <w:pPr>
              <w:widowControl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黄</w:t>
            </w: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 xml:space="preserve">  </w:t>
            </w: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琦：重庆女子职业高级中学工会主席；</w:t>
            </w:r>
          </w:p>
          <w:p w:rsidR="002E74AD" w:rsidRPr="002C3C2F" w:rsidRDefault="002E74AD" w:rsidP="008E2859">
            <w:pPr>
              <w:widowControl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邓小均：重庆渝北职教中心旅游专业带头人；</w:t>
            </w:r>
          </w:p>
          <w:p w:rsidR="002E74AD" w:rsidRPr="002C3C2F" w:rsidRDefault="002E74AD" w:rsidP="008E2859">
            <w:pPr>
              <w:widowControl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刘</w:t>
            </w: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 xml:space="preserve">  </w:t>
            </w: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庆：重庆工商学校建筑工程系主任；</w:t>
            </w:r>
          </w:p>
        </w:tc>
      </w:tr>
      <w:tr w:rsidR="002E74AD" w:rsidRPr="002C3C2F" w:rsidTr="008E2859">
        <w:trPr>
          <w:trHeight w:val="1778"/>
          <w:jc w:val="center"/>
        </w:trPr>
        <w:tc>
          <w:tcPr>
            <w:tcW w:w="194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2E74AD" w:rsidRPr="002C3C2F" w:rsidRDefault="002E74AD" w:rsidP="008E2859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5</w:t>
            </w: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月</w:t>
            </w: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31</w:t>
            </w: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日</w:t>
            </w:r>
          </w:p>
          <w:p w:rsidR="002E74AD" w:rsidRPr="002C3C2F" w:rsidRDefault="002E74AD" w:rsidP="008E2859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14</w:t>
            </w: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：</w:t>
            </w: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50-16:10</w:t>
            </w:r>
          </w:p>
        </w:tc>
        <w:tc>
          <w:tcPr>
            <w:tcW w:w="60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2E74AD" w:rsidRPr="002C3C2F" w:rsidRDefault="002E74AD" w:rsidP="008E2859">
            <w:pPr>
              <w:widowControl/>
              <w:jc w:val="left"/>
              <w:rPr>
                <w:rFonts w:ascii="Times New Roman" w:eastAsia="方正仿宋_GBK" w:hAnsi="Times New Roman" w:cs="Times New Roman"/>
                <w:b/>
                <w:bCs/>
                <w:kern w:val="0"/>
                <w:szCs w:val="21"/>
              </w:rPr>
            </w:pPr>
            <w:r w:rsidRPr="002C3C2F">
              <w:rPr>
                <w:rFonts w:ascii="Times New Roman" w:eastAsia="方正仿宋_GBK" w:hAnsi="Times New Roman" w:cs="Times New Roman"/>
                <w:b/>
                <w:bCs/>
                <w:kern w:val="0"/>
                <w:szCs w:val="21"/>
              </w:rPr>
              <w:t>专题三：说教材</w:t>
            </w:r>
          </w:p>
          <w:p w:rsidR="002E74AD" w:rsidRPr="002C3C2F" w:rsidRDefault="002E74AD" w:rsidP="008E2859">
            <w:pPr>
              <w:widowControl/>
              <w:jc w:val="left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重庆市南川隆化职业中学校（《餐饮服务与管理》）、重庆市经贸中等专业学校（《会计综合实训（第</w:t>
            </w: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2</w:t>
            </w: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版）》）、重庆市荣昌职业教育中心（《猪病防治》）。</w:t>
            </w: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 xml:space="preserve"> </w:t>
            </w:r>
          </w:p>
          <w:p w:rsidR="002E74AD" w:rsidRPr="002C3C2F" w:rsidRDefault="002E74AD" w:rsidP="008E2859">
            <w:pPr>
              <w:widowControl/>
              <w:jc w:val="left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点评专家：胡</w:t>
            </w: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 xml:space="preserve">  </w:t>
            </w: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彦（重庆市教育科学研究院职成教研究所所长，高级教师）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2E74AD" w:rsidRPr="002C3C2F" w:rsidRDefault="002E74AD" w:rsidP="008E2859">
            <w:pPr>
              <w:widowControl/>
              <w:jc w:val="left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赵志章：重庆南川隆化职中职教研究室主任、；</w:t>
            </w:r>
          </w:p>
          <w:p w:rsidR="002E74AD" w:rsidRPr="002C3C2F" w:rsidRDefault="002E74AD" w:rsidP="008E2859">
            <w:pPr>
              <w:widowControl/>
              <w:jc w:val="left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寇恩华：重庆经贸中等专业学校财经商贸系主任；</w:t>
            </w:r>
          </w:p>
          <w:p w:rsidR="002E74AD" w:rsidRPr="002C3C2F" w:rsidRDefault="002E74AD" w:rsidP="008E2859">
            <w:pPr>
              <w:widowControl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段佐华：重庆荣昌职业教育中心骨干教师；</w:t>
            </w:r>
          </w:p>
        </w:tc>
      </w:tr>
      <w:tr w:rsidR="002E74AD" w:rsidRPr="002C3C2F" w:rsidTr="008E2859">
        <w:trPr>
          <w:trHeight w:val="2062"/>
          <w:jc w:val="center"/>
        </w:trPr>
        <w:tc>
          <w:tcPr>
            <w:tcW w:w="194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2E74AD" w:rsidRPr="002C3C2F" w:rsidRDefault="002E74AD" w:rsidP="008E2859">
            <w:pPr>
              <w:widowControl/>
              <w:jc w:val="center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5</w:t>
            </w: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月</w:t>
            </w: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31</w:t>
            </w: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日</w:t>
            </w: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16:10-17:30</w:t>
            </w:r>
          </w:p>
        </w:tc>
        <w:tc>
          <w:tcPr>
            <w:tcW w:w="60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2E74AD" w:rsidRPr="002C3C2F" w:rsidRDefault="002E74AD" w:rsidP="008E2859">
            <w:pPr>
              <w:widowControl/>
              <w:jc w:val="left"/>
              <w:rPr>
                <w:rFonts w:ascii="Times New Roman" w:eastAsia="方正仿宋_GBK" w:hAnsi="Times New Roman" w:cs="Times New Roman"/>
                <w:b/>
                <w:bCs/>
                <w:kern w:val="0"/>
                <w:szCs w:val="21"/>
              </w:rPr>
            </w:pPr>
            <w:r w:rsidRPr="002C3C2F">
              <w:rPr>
                <w:rFonts w:ascii="Times New Roman" w:eastAsia="方正仿宋_GBK" w:hAnsi="Times New Roman" w:cs="Times New Roman"/>
                <w:b/>
                <w:bCs/>
                <w:kern w:val="0"/>
                <w:szCs w:val="21"/>
              </w:rPr>
              <w:t>专题四：说教师</w:t>
            </w:r>
          </w:p>
          <w:p w:rsidR="002E74AD" w:rsidRPr="002C3C2F" w:rsidRDefault="002E74AD" w:rsidP="008E2859">
            <w:pPr>
              <w:widowControl/>
              <w:jc w:val="left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重庆市立信职业教育中心（新能源汽车运用与维修）；重庆市医药卫生学校（护理）、重庆市黔江区民族职业教育中心（数字媒体技术应用）。</w:t>
            </w:r>
          </w:p>
          <w:p w:rsidR="002E74AD" w:rsidRPr="002C3C2F" w:rsidRDefault="002E74AD" w:rsidP="008E2859">
            <w:pPr>
              <w:widowControl/>
              <w:jc w:val="left"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点评专家：陈</w:t>
            </w: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 xml:space="preserve">  </w:t>
            </w: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良（重庆电子工程职业学院、教授，高校黄大年式教师团队负责人、国家级职业教育教师教学创新团队负责人）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45" w:type="dxa"/>
              <w:right w:w="60" w:type="dxa"/>
            </w:tcMar>
            <w:vAlign w:val="center"/>
          </w:tcPr>
          <w:p w:rsidR="002E74AD" w:rsidRPr="002C3C2F" w:rsidRDefault="002E74AD" w:rsidP="008E2859">
            <w:pPr>
              <w:widowControl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陶宏胜：重庆立信职教中心副校长，；</w:t>
            </w:r>
          </w:p>
          <w:p w:rsidR="002E74AD" w:rsidRPr="002C3C2F" w:rsidRDefault="002E74AD" w:rsidP="008E2859">
            <w:pPr>
              <w:widowControl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郑小波：重庆医药卫生学校副校长；</w:t>
            </w:r>
          </w:p>
          <w:p w:rsidR="002E74AD" w:rsidRPr="002C3C2F" w:rsidRDefault="002E74AD" w:rsidP="008E2859">
            <w:pPr>
              <w:widowControl/>
              <w:rPr>
                <w:rFonts w:ascii="Times New Roman" w:eastAsia="方正仿宋_GBK" w:hAnsi="Times New Roman" w:cs="Times New Roman"/>
                <w:kern w:val="0"/>
                <w:szCs w:val="21"/>
              </w:rPr>
            </w:pPr>
            <w:r w:rsidRPr="002C3C2F">
              <w:rPr>
                <w:rFonts w:ascii="Times New Roman" w:eastAsia="方正仿宋_GBK" w:hAnsi="Times New Roman" w:cs="Times New Roman"/>
                <w:kern w:val="0"/>
                <w:szCs w:val="21"/>
              </w:rPr>
              <w:t>刘德友：重庆黔江职教中心副校长；</w:t>
            </w:r>
          </w:p>
        </w:tc>
      </w:tr>
    </w:tbl>
    <w:p w:rsidR="002E74AD" w:rsidRPr="002C3C2F" w:rsidRDefault="002E74AD" w:rsidP="002E74AD">
      <w:pPr>
        <w:widowControl/>
        <w:jc w:val="left"/>
        <w:rPr>
          <w:rFonts w:ascii="Times New Roman" w:eastAsia="方正仿宋_GBK" w:hAnsi="Times New Roman" w:cs="Times New Roman"/>
          <w:color w:val="000000"/>
          <w:kern w:val="0"/>
          <w:sz w:val="32"/>
          <w:szCs w:val="32"/>
        </w:rPr>
      </w:pPr>
      <w:bookmarkStart w:id="0" w:name="_GoBack"/>
      <w:bookmarkEnd w:id="0"/>
    </w:p>
    <w:sectPr w:rsidR="002E74AD" w:rsidRPr="002C3C2F" w:rsidSect="008A4C1C">
      <w:footerReference w:type="even" r:id="rId5"/>
      <w:footerReference w:type="default" r:id="rId6"/>
      <w:pgSz w:w="11906" w:h="16838" w:code="9"/>
      <w:pgMar w:top="1559" w:right="1474" w:bottom="1559" w:left="1361" w:header="992" w:footer="567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38035053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8A4C1C" w:rsidRPr="008A4C1C" w:rsidRDefault="002E74AD" w:rsidP="008A4C1C">
        <w:pPr>
          <w:pStyle w:val="a3"/>
          <w:rPr>
            <w:rFonts w:asciiTheme="majorEastAsia" w:eastAsiaTheme="majorEastAsia" w:hAnsiTheme="majorEastAsia"/>
            <w:sz w:val="28"/>
            <w:szCs w:val="28"/>
          </w:rPr>
        </w:pPr>
        <w:r w:rsidRPr="008A4C1C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8A4C1C">
          <w:rPr>
            <w:rFonts w:asciiTheme="majorEastAsia" w:eastAsiaTheme="majorEastAsia" w:hAnsiTheme="majorEastAsia"/>
            <w:sz w:val="28"/>
            <w:szCs w:val="28"/>
          </w:rPr>
          <w:instrText xml:space="preserve">PAGE   \* </w:instrText>
        </w:r>
        <w:r w:rsidRPr="008A4C1C">
          <w:rPr>
            <w:rFonts w:asciiTheme="majorEastAsia" w:eastAsiaTheme="majorEastAsia" w:hAnsiTheme="majorEastAsia"/>
            <w:sz w:val="28"/>
            <w:szCs w:val="28"/>
          </w:rPr>
          <w:instrText>MERGEFORMAT</w:instrText>
        </w:r>
        <w:r w:rsidRPr="008A4C1C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8A4C1C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4 -</w:t>
        </w:r>
        <w:r w:rsidRPr="008A4C1C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3288845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8A4C1C" w:rsidRPr="008A4C1C" w:rsidRDefault="002E74AD" w:rsidP="008A4C1C">
        <w:pPr>
          <w:pStyle w:val="a3"/>
          <w:jc w:val="right"/>
          <w:rPr>
            <w:rFonts w:asciiTheme="majorEastAsia" w:eastAsiaTheme="majorEastAsia" w:hAnsiTheme="majorEastAsia"/>
            <w:sz w:val="28"/>
            <w:szCs w:val="28"/>
          </w:rPr>
        </w:pPr>
        <w:r w:rsidRPr="008A4C1C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8A4C1C">
          <w:rPr>
            <w:rFonts w:asciiTheme="majorEastAsia" w:eastAsiaTheme="majorEastAsia" w:hAnsiTheme="majorEastAsia"/>
            <w:sz w:val="28"/>
            <w:szCs w:val="28"/>
          </w:rPr>
          <w:instrText xml:space="preserve">PAGE   \* </w:instrText>
        </w:r>
        <w:r w:rsidRPr="008A4C1C">
          <w:rPr>
            <w:rFonts w:asciiTheme="majorEastAsia" w:eastAsiaTheme="majorEastAsia" w:hAnsiTheme="majorEastAsia"/>
            <w:sz w:val="28"/>
            <w:szCs w:val="28"/>
          </w:rPr>
          <w:instrText>MERGEFORMAT</w:instrText>
        </w:r>
        <w:r w:rsidRPr="008A4C1C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2E74AD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1 -</w:t>
        </w:r>
        <w:r w:rsidRPr="008A4C1C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3"/>
  <w:bordersDoNotSurroundHeader/>
  <w:bordersDoNotSurroundFooter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4AD"/>
    <w:rsid w:val="002E74AD"/>
    <w:rsid w:val="00FD2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4A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2E74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2E74A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4A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2E74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2E74A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802</Characters>
  <Application>Microsoft Office Word</Application>
  <DocSecurity>0</DocSecurity>
  <Lines>6</Lines>
  <Paragraphs>1</Paragraphs>
  <ScaleCrop>false</ScaleCrop>
  <Company>Sky123.Org</Company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2022-05-23T09:02:00Z</dcterms:created>
  <dcterms:modified xsi:type="dcterms:W3CDTF">2022-05-23T09:02:00Z</dcterms:modified>
</cp:coreProperties>
</file>